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32" w:type="dxa"/>
          <w:right w:w="0" w:type="dxa"/>
        </w:tblCellMar>
        <w:tblLook w:val="04A0"/>
      </w:tblPr>
      <w:tblGrid>
        <w:gridCol w:w="3787"/>
        <w:gridCol w:w="5658"/>
      </w:tblGrid>
      <w:tr w:rsidR="00510C29" w:rsidRPr="00510C29" w:rsidTr="00510C29">
        <w:trPr>
          <w:tblHeader/>
          <w:tblCellSpacing w:w="15" w:type="dxa"/>
        </w:trPr>
        <w:tc>
          <w:tcPr>
            <w:tcW w:w="19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</w:p>
        </w:tc>
        <w:tc>
          <w:tcPr>
            <w:tcW w:w="29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</w:p>
        </w:tc>
      </w:tr>
      <w:tr w:rsidR="00510C29" w:rsidRPr="00510C29" w:rsidTr="00510C29">
        <w:trPr>
          <w:tblHeader/>
          <w:tblCellSpacing w:w="15" w:type="dxa"/>
        </w:trPr>
        <w:tc>
          <w:tcPr>
            <w:tcW w:w="0" w:type="auto"/>
            <w:gridSpan w:val="2"/>
            <w:tcMar>
              <w:top w:w="316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C29" w:rsidRPr="00510C29" w:rsidRDefault="00510C29" w:rsidP="00510C29">
            <w:pPr>
              <w:spacing w:after="0" w:line="253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32"/>
                <w:szCs w:val="32"/>
                <w:lang w:eastAsia="ru-RU"/>
              </w:rPr>
            </w:pPr>
            <w:r w:rsidRPr="00510C29">
              <w:rPr>
                <w:rFonts w:ascii="Arial" w:eastAsia="Times New Roman" w:hAnsi="Arial" w:cs="Arial"/>
                <w:b/>
                <w:bCs/>
                <w:color w:val="625F5F"/>
                <w:sz w:val="32"/>
                <w:szCs w:val="32"/>
                <w:lang w:eastAsia="ru-RU"/>
              </w:rPr>
              <w:t xml:space="preserve">Извещение о проведении закупки </w:t>
            </w:r>
          </w:p>
        </w:tc>
      </w:tr>
      <w:tr w:rsidR="00510C29" w:rsidRPr="00510C29" w:rsidTr="00510C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16" w:type="dxa"/>
              <w:right w:w="15" w:type="dxa"/>
            </w:tcMar>
            <w:vAlign w:val="center"/>
            <w:hideMark/>
          </w:tcPr>
          <w:p w:rsidR="00510C29" w:rsidRPr="00510C29" w:rsidRDefault="00510C29" w:rsidP="00510C29">
            <w:pPr>
              <w:spacing w:after="0" w:line="253" w:lineRule="atLeast"/>
              <w:jc w:val="center"/>
              <w:rPr>
                <w:rFonts w:ascii="Arial" w:eastAsia="Times New Roman" w:hAnsi="Arial" w:cs="Arial"/>
                <w:i/>
                <w:iCs/>
                <w:color w:val="625F5F"/>
                <w:sz w:val="19"/>
                <w:szCs w:val="19"/>
                <w:lang w:eastAsia="ru-RU"/>
              </w:rPr>
            </w:pPr>
            <w:r w:rsidRPr="00510C29">
              <w:rPr>
                <w:rFonts w:ascii="Arial" w:eastAsia="Times New Roman" w:hAnsi="Arial" w:cs="Arial"/>
                <w:i/>
                <w:iCs/>
                <w:color w:val="625F5F"/>
                <w:sz w:val="19"/>
                <w:szCs w:val="19"/>
                <w:lang w:eastAsia="ru-RU"/>
              </w:rPr>
              <w:t>(в редакции № 1 от 12.07.2017</w:t>
            </w:r>
            <w:proofErr w:type="gramStart"/>
            <w:r w:rsidRPr="00510C29">
              <w:rPr>
                <w:rFonts w:ascii="Arial" w:eastAsia="Times New Roman" w:hAnsi="Arial" w:cs="Arial"/>
                <w:i/>
                <w:iCs/>
                <w:color w:val="625F5F"/>
                <w:sz w:val="19"/>
                <w:szCs w:val="19"/>
                <w:lang w:eastAsia="ru-RU"/>
              </w:rPr>
              <w:t xml:space="preserve"> )</w:t>
            </w:r>
            <w:proofErr w:type="gramEnd"/>
            <w:r w:rsidRPr="00510C29">
              <w:rPr>
                <w:rFonts w:ascii="Arial" w:eastAsia="Times New Roman" w:hAnsi="Arial" w:cs="Arial"/>
                <w:i/>
                <w:iCs/>
                <w:color w:val="625F5F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510C29" w:rsidRPr="00510C29" w:rsidTr="00510C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i/>
                <w:iCs/>
                <w:color w:val="625F5F"/>
                <w:sz w:val="19"/>
                <w:szCs w:val="19"/>
                <w:lang w:eastAsia="ru-RU"/>
              </w:rPr>
            </w:pPr>
            <w:r w:rsidRPr="00510C29">
              <w:rPr>
                <w:rFonts w:ascii="Arial" w:eastAsia="Times New Roman" w:hAnsi="Arial" w:cs="Arial"/>
                <w:i/>
                <w:iCs/>
                <w:color w:val="625F5F"/>
                <w:sz w:val="19"/>
                <w:szCs w:val="19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510C29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31705317108</w:t>
            </w:r>
          </w:p>
        </w:tc>
      </w:tr>
      <w:tr w:rsidR="00510C29" w:rsidRPr="00510C29" w:rsidTr="00510C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i/>
                <w:iCs/>
                <w:color w:val="625F5F"/>
                <w:sz w:val="19"/>
                <w:szCs w:val="19"/>
                <w:lang w:eastAsia="ru-RU"/>
              </w:rPr>
            </w:pPr>
            <w:r w:rsidRPr="00510C29">
              <w:rPr>
                <w:rFonts w:ascii="Arial" w:eastAsia="Times New Roman" w:hAnsi="Arial" w:cs="Arial"/>
                <w:i/>
                <w:iCs/>
                <w:color w:val="625F5F"/>
                <w:sz w:val="19"/>
                <w:szCs w:val="19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510C29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Купля-продажа квартир в г</w:t>
            </w:r>
            <w:proofErr w:type="gramStart"/>
            <w:r w:rsidRPr="00510C29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.Н</w:t>
            </w:r>
            <w:proofErr w:type="gramEnd"/>
            <w:r w:rsidRPr="00510C29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 xml:space="preserve">ижневартовск в количестве 30 штук. </w:t>
            </w:r>
          </w:p>
        </w:tc>
      </w:tr>
      <w:tr w:rsidR="00510C29" w:rsidRPr="00510C29" w:rsidTr="00510C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i/>
                <w:iCs/>
                <w:color w:val="625F5F"/>
                <w:sz w:val="19"/>
                <w:szCs w:val="19"/>
                <w:lang w:eastAsia="ru-RU"/>
              </w:rPr>
            </w:pPr>
            <w:r w:rsidRPr="00510C29">
              <w:rPr>
                <w:rFonts w:ascii="Arial" w:eastAsia="Times New Roman" w:hAnsi="Arial" w:cs="Arial"/>
                <w:i/>
                <w:iCs/>
                <w:color w:val="625F5F"/>
                <w:sz w:val="19"/>
                <w:szCs w:val="19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510C29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510C29" w:rsidRPr="00510C29" w:rsidTr="00510C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b/>
                <w:bCs/>
                <w:color w:val="625F5F"/>
                <w:sz w:val="19"/>
                <w:szCs w:val="19"/>
                <w:lang w:eastAsia="ru-RU"/>
              </w:rPr>
            </w:pPr>
          </w:p>
        </w:tc>
      </w:tr>
      <w:tr w:rsidR="00510C29" w:rsidRPr="00510C29" w:rsidTr="00510C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b/>
                <w:bCs/>
                <w:color w:val="625F5F"/>
                <w:sz w:val="19"/>
                <w:szCs w:val="19"/>
                <w:lang w:eastAsia="ru-RU"/>
              </w:rPr>
            </w:pPr>
            <w:r w:rsidRPr="00510C29">
              <w:rPr>
                <w:rFonts w:ascii="Arial" w:eastAsia="Times New Roman" w:hAnsi="Arial" w:cs="Arial"/>
                <w:b/>
                <w:bCs/>
                <w:color w:val="625F5F"/>
                <w:sz w:val="19"/>
                <w:szCs w:val="19"/>
                <w:lang w:eastAsia="ru-RU"/>
              </w:rPr>
              <w:t>Заказчик</w:t>
            </w:r>
          </w:p>
        </w:tc>
      </w:tr>
      <w:tr w:rsidR="00510C29" w:rsidRPr="00510C29" w:rsidTr="00510C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i/>
                <w:iCs/>
                <w:color w:val="625F5F"/>
                <w:sz w:val="19"/>
                <w:szCs w:val="19"/>
                <w:lang w:eastAsia="ru-RU"/>
              </w:rPr>
            </w:pPr>
            <w:r w:rsidRPr="00510C29">
              <w:rPr>
                <w:rFonts w:ascii="Arial" w:eastAsia="Times New Roman" w:hAnsi="Arial" w:cs="Arial"/>
                <w:i/>
                <w:iCs/>
                <w:color w:val="625F5F"/>
                <w:sz w:val="19"/>
                <w:szCs w:val="19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510C29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 xml:space="preserve">Открытое акционерное общество "Ипотечное агентство </w:t>
            </w:r>
            <w:proofErr w:type="spellStart"/>
            <w:r w:rsidRPr="00510C29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Югры</w:t>
            </w:r>
            <w:proofErr w:type="spellEnd"/>
            <w:r w:rsidRPr="00510C29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"</w:t>
            </w:r>
          </w:p>
        </w:tc>
      </w:tr>
      <w:tr w:rsidR="00510C29" w:rsidRPr="00510C29" w:rsidTr="00510C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i/>
                <w:iCs/>
                <w:color w:val="625F5F"/>
                <w:sz w:val="19"/>
                <w:szCs w:val="19"/>
                <w:lang w:eastAsia="ru-RU"/>
              </w:rPr>
            </w:pPr>
            <w:r w:rsidRPr="00510C29">
              <w:rPr>
                <w:rFonts w:ascii="Arial" w:eastAsia="Times New Roman" w:hAnsi="Arial" w:cs="Arial"/>
                <w:i/>
                <w:iCs/>
                <w:color w:val="625F5F"/>
                <w:sz w:val="19"/>
                <w:szCs w:val="19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510C29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 xml:space="preserve">628011, Ханты-Мансийский Автономный округ - </w:t>
            </w:r>
            <w:proofErr w:type="spellStart"/>
            <w:r w:rsidRPr="00510C29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Югра</w:t>
            </w:r>
            <w:proofErr w:type="spellEnd"/>
            <w:r w:rsidRPr="00510C29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 xml:space="preserve"> АО, г Ханты-Мансийск, </w:t>
            </w:r>
            <w:proofErr w:type="spellStart"/>
            <w:proofErr w:type="gramStart"/>
            <w:r w:rsidRPr="00510C29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ул</w:t>
            </w:r>
            <w:proofErr w:type="spellEnd"/>
            <w:proofErr w:type="gramEnd"/>
            <w:r w:rsidRPr="00510C29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 xml:space="preserve"> Студенческая, дом 29, корпус -</w:t>
            </w:r>
          </w:p>
        </w:tc>
      </w:tr>
      <w:tr w:rsidR="00510C29" w:rsidRPr="00510C29" w:rsidTr="00510C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i/>
                <w:iCs/>
                <w:color w:val="625F5F"/>
                <w:sz w:val="19"/>
                <w:szCs w:val="19"/>
                <w:lang w:eastAsia="ru-RU"/>
              </w:rPr>
            </w:pPr>
            <w:r w:rsidRPr="00510C29">
              <w:rPr>
                <w:rFonts w:ascii="Arial" w:eastAsia="Times New Roman" w:hAnsi="Arial" w:cs="Arial"/>
                <w:i/>
                <w:iCs/>
                <w:color w:val="625F5F"/>
                <w:sz w:val="19"/>
                <w:szCs w:val="19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510C29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 xml:space="preserve">628007, Ханты-Мансийский Автономный округ - </w:t>
            </w:r>
            <w:proofErr w:type="spellStart"/>
            <w:r w:rsidRPr="00510C29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Югра</w:t>
            </w:r>
            <w:proofErr w:type="spellEnd"/>
            <w:r w:rsidRPr="00510C29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 xml:space="preserve"> Автономный округ, Ханты-Мансийск Город, дом 29</w:t>
            </w:r>
          </w:p>
        </w:tc>
      </w:tr>
      <w:tr w:rsidR="00510C29" w:rsidRPr="00510C29" w:rsidTr="00510C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b/>
                <w:bCs/>
                <w:color w:val="625F5F"/>
                <w:sz w:val="19"/>
                <w:szCs w:val="19"/>
                <w:lang w:eastAsia="ru-RU"/>
              </w:rPr>
            </w:pPr>
          </w:p>
        </w:tc>
      </w:tr>
      <w:tr w:rsidR="00510C29" w:rsidRPr="00510C29" w:rsidTr="00510C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b/>
                <w:bCs/>
                <w:color w:val="625F5F"/>
                <w:sz w:val="19"/>
                <w:szCs w:val="19"/>
                <w:lang w:eastAsia="ru-RU"/>
              </w:rPr>
            </w:pPr>
            <w:r w:rsidRPr="00510C29">
              <w:rPr>
                <w:rFonts w:ascii="Arial" w:eastAsia="Times New Roman" w:hAnsi="Arial" w:cs="Arial"/>
                <w:b/>
                <w:bCs/>
                <w:color w:val="625F5F"/>
                <w:sz w:val="19"/>
                <w:szCs w:val="19"/>
                <w:lang w:eastAsia="ru-RU"/>
              </w:rPr>
              <w:t>Контактная информация</w:t>
            </w:r>
          </w:p>
        </w:tc>
      </w:tr>
      <w:tr w:rsidR="00510C29" w:rsidRPr="00510C29" w:rsidTr="00510C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i/>
                <w:iCs/>
                <w:color w:val="625F5F"/>
                <w:sz w:val="19"/>
                <w:szCs w:val="19"/>
                <w:lang w:eastAsia="ru-RU"/>
              </w:rPr>
            </w:pPr>
            <w:r w:rsidRPr="00510C29">
              <w:rPr>
                <w:rFonts w:ascii="Arial" w:eastAsia="Times New Roman" w:hAnsi="Arial" w:cs="Arial"/>
                <w:i/>
                <w:iCs/>
                <w:color w:val="625F5F"/>
                <w:sz w:val="19"/>
                <w:szCs w:val="19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510C29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Михайлова Анастасия Геннадьевна</w:t>
            </w:r>
          </w:p>
        </w:tc>
      </w:tr>
      <w:tr w:rsidR="00510C29" w:rsidRPr="00510C29" w:rsidTr="00510C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i/>
                <w:iCs/>
                <w:color w:val="625F5F"/>
                <w:sz w:val="19"/>
                <w:szCs w:val="19"/>
                <w:lang w:eastAsia="ru-RU"/>
              </w:rPr>
            </w:pPr>
            <w:r w:rsidRPr="00510C29">
              <w:rPr>
                <w:rFonts w:ascii="Arial" w:eastAsia="Times New Roman" w:hAnsi="Arial" w:cs="Arial"/>
                <w:i/>
                <w:iCs/>
                <w:color w:val="625F5F"/>
                <w:sz w:val="19"/>
                <w:szCs w:val="19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510C29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MihaylovaAG@ipotekaugra.ru</w:t>
            </w:r>
          </w:p>
        </w:tc>
      </w:tr>
      <w:tr w:rsidR="00510C29" w:rsidRPr="00510C29" w:rsidTr="00510C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i/>
                <w:iCs/>
                <w:color w:val="625F5F"/>
                <w:sz w:val="19"/>
                <w:szCs w:val="19"/>
                <w:lang w:eastAsia="ru-RU"/>
              </w:rPr>
            </w:pPr>
            <w:r w:rsidRPr="00510C29">
              <w:rPr>
                <w:rFonts w:ascii="Arial" w:eastAsia="Times New Roman" w:hAnsi="Arial" w:cs="Arial"/>
                <w:i/>
                <w:iCs/>
                <w:color w:val="625F5F"/>
                <w:sz w:val="19"/>
                <w:szCs w:val="19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510C29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+8 (3467) 363758</w:t>
            </w:r>
          </w:p>
        </w:tc>
      </w:tr>
      <w:tr w:rsidR="00510C29" w:rsidRPr="00510C29" w:rsidTr="00510C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i/>
                <w:iCs/>
                <w:color w:val="625F5F"/>
                <w:sz w:val="19"/>
                <w:szCs w:val="19"/>
                <w:lang w:eastAsia="ru-RU"/>
              </w:rPr>
            </w:pPr>
            <w:r w:rsidRPr="00510C29">
              <w:rPr>
                <w:rFonts w:ascii="Arial" w:eastAsia="Times New Roman" w:hAnsi="Arial" w:cs="Arial"/>
                <w:i/>
                <w:iCs/>
                <w:color w:val="625F5F"/>
                <w:sz w:val="19"/>
                <w:szCs w:val="19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</w:p>
        </w:tc>
      </w:tr>
      <w:tr w:rsidR="00510C29" w:rsidRPr="00510C29" w:rsidTr="00510C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b/>
                <w:bCs/>
                <w:color w:val="625F5F"/>
                <w:sz w:val="19"/>
                <w:szCs w:val="19"/>
                <w:lang w:eastAsia="ru-RU"/>
              </w:rPr>
            </w:pPr>
          </w:p>
        </w:tc>
      </w:tr>
      <w:tr w:rsidR="00510C29" w:rsidRPr="00510C29" w:rsidTr="00510C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b/>
                <w:bCs/>
                <w:color w:val="625F5F"/>
                <w:sz w:val="19"/>
                <w:szCs w:val="19"/>
                <w:lang w:eastAsia="ru-RU"/>
              </w:rPr>
            </w:pPr>
            <w:r w:rsidRPr="00510C29">
              <w:rPr>
                <w:rFonts w:ascii="Arial" w:eastAsia="Times New Roman" w:hAnsi="Arial" w:cs="Arial"/>
                <w:b/>
                <w:bCs/>
                <w:color w:val="625F5F"/>
                <w:sz w:val="19"/>
                <w:szCs w:val="19"/>
                <w:lang w:eastAsia="ru-RU"/>
              </w:rPr>
              <w:t>Предмет договора</w:t>
            </w:r>
          </w:p>
        </w:tc>
      </w:tr>
      <w:tr w:rsidR="00510C29" w:rsidRPr="00510C29" w:rsidTr="00510C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</w:p>
        </w:tc>
      </w:tr>
      <w:tr w:rsidR="00510C29" w:rsidRPr="00510C29" w:rsidTr="00510C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b/>
                <w:bCs/>
                <w:color w:val="625F5F"/>
                <w:sz w:val="19"/>
                <w:szCs w:val="19"/>
                <w:lang w:eastAsia="ru-RU"/>
              </w:rPr>
            </w:pPr>
            <w:r w:rsidRPr="00510C29">
              <w:rPr>
                <w:rFonts w:ascii="Arial" w:eastAsia="Times New Roman" w:hAnsi="Arial" w:cs="Arial"/>
                <w:b/>
                <w:bCs/>
                <w:color w:val="625F5F"/>
                <w:sz w:val="19"/>
                <w:szCs w:val="19"/>
                <w:lang w:eastAsia="ru-RU"/>
              </w:rPr>
              <w:t>Лот №1</w:t>
            </w:r>
          </w:p>
        </w:tc>
      </w:tr>
      <w:tr w:rsidR="00510C29" w:rsidRPr="00510C29" w:rsidTr="00510C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</w:p>
        </w:tc>
      </w:tr>
      <w:tr w:rsidR="00510C29" w:rsidRPr="00510C29" w:rsidTr="00510C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i/>
                <w:iCs/>
                <w:color w:val="625F5F"/>
                <w:sz w:val="19"/>
                <w:szCs w:val="19"/>
                <w:lang w:eastAsia="ru-RU"/>
              </w:rPr>
            </w:pPr>
            <w:r w:rsidRPr="00510C29">
              <w:rPr>
                <w:rFonts w:ascii="Arial" w:eastAsia="Times New Roman" w:hAnsi="Arial" w:cs="Arial"/>
                <w:i/>
                <w:iCs/>
                <w:color w:val="625F5F"/>
                <w:sz w:val="19"/>
                <w:szCs w:val="19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510C29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План закупки № 2160217727, позиция плана 16</w:t>
            </w:r>
          </w:p>
        </w:tc>
      </w:tr>
      <w:tr w:rsidR="00510C29" w:rsidRPr="00510C29" w:rsidTr="00510C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i/>
                <w:iCs/>
                <w:color w:val="625F5F"/>
                <w:sz w:val="19"/>
                <w:szCs w:val="19"/>
                <w:lang w:eastAsia="ru-RU"/>
              </w:rPr>
            </w:pPr>
            <w:r w:rsidRPr="00510C29">
              <w:rPr>
                <w:rFonts w:ascii="Arial" w:eastAsia="Times New Roman" w:hAnsi="Arial" w:cs="Arial"/>
                <w:i/>
                <w:iCs/>
                <w:color w:val="625F5F"/>
                <w:sz w:val="19"/>
                <w:szCs w:val="19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510C29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 xml:space="preserve">Купля продажа жилых помещений в </w:t>
            </w:r>
            <w:proofErr w:type="gramStart"/>
            <w:r w:rsidRPr="00510C29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г</w:t>
            </w:r>
            <w:proofErr w:type="gramEnd"/>
            <w:r w:rsidRPr="00510C29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. Нижневартовск</w:t>
            </w:r>
          </w:p>
        </w:tc>
      </w:tr>
      <w:tr w:rsidR="00510C29" w:rsidRPr="00510C29" w:rsidTr="00510C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i/>
                <w:iCs/>
                <w:color w:val="625F5F"/>
                <w:sz w:val="19"/>
                <w:szCs w:val="19"/>
                <w:lang w:eastAsia="ru-RU"/>
              </w:rPr>
            </w:pPr>
            <w:r w:rsidRPr="00510C29">
              <w:rPr>
                <w:rFonts w:ascii="Arial" w:eastAsia="Times New Roman" w:hAnsi="Arial" w:cs="Arial"/>
                <w:i/>
                <w:iCs/>
                <w:color w:val="625F5F"/>
                <w:sz w:val="19"/>
                <w:szCs w:val="19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510C29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76 955 028.84 Российский рубль</w:t>
            </w:r>
          </w:p>
        </w:tc>
      </w:tr>
      <w:tr w:rsidR="00510C29" w:rsidRPr="00510C29" w:rsidTr="00510C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i/>
                <w:iCs/>
                <w:color w:val="625F5F"/>
                <w:sz w:val="19"/>
                <w:szCs w:val="19"/>
                <w:lang w:eastAsia="ru-RU"/>
              </w:rPr>
            </w:pPr>
            <w:r w:rsidRPr="00510C29">
              <w:rPr>
                <w:rFonts w:ascii="Arial" w:eastAsia="Times New Roman" w:hAnsi="Arial" w:cs="Arial"/>
                <w:i/>
                <w:iCs/>
                <w:color w:val="625F5F"/>
                <w:sz w:val="19"/>
                <w:szCs w:val="19"/>
                <w:lang w:eastAsia="ru-RU"/>
              </w:rPr>
              <w:t>Информация о товаре, работе, услуге:</w:t>
            </w:r>
          </w:p>
        </w:tc>
      </w:tr>
      <w:tr w:rsidR="00510C29" w:rsidRPr="00510C29" w:rsidTr="00510C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394"/>
              <w:gridCol w:w="2133"/>
              <w:gridCol w:w="1178"/>
              <w:gridCol w:w="1391"/>
              <w:gridCol w:w="1967"/>
            </w:tblGrid>
            <w:tr w:rsidR="00510C29" w:rsidRPr="00510C2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2" w:type="dxa"/>
                    <w:left w:w="32" w:type="dxa"/>
                    <w:bottom w:w="32" w:type="dxa"/>
                    <w:right w:w="32" w:type="dxa"/>
                  </w:tcMar>
                  <w:vAlign w:val="center"/>
                  <w:hideMark/>
                </w:tcPr>
                <w:p w:rsidR="00510C29" w:rsidRPr="00510C29" w:rsidRDefault="00510C29" w:rsidP="00510C29">
                  <w:pPr>
                    <w:spacing w:after="0" w:line="253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9"/>
                      <w:szCs w:val="19"/>
                      <w:lang w:eastAsia="ru-RU"/>
                    </w:rPr>
                  </w:pPr>
                  <w:r w:rsidRPr="00510C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9"/>
                      <w:szCs w:val="19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2" w:type="dxa"/>
                    <w:left w:w="32" w:type="dxa"/>
                    <w:bottom w:w="32" w:type="dxa"/>
                    <w:right w:w="32" w:type="dxa"/>
                  </w:tcMar>
                  <w:vAlign w:val="center"/>
                  <w:hideMark/>
                </w:tcPr>
                <w:p w:rsidR="00510C29" w:rsidRPr="00510C29" w:rsidRDefault="00510C29" w:rsidP="00510C29">
                  <w:pPr>
                    <w:spacing w:after="0" w:line="253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9"/>
                      <w:szCs w:val="19"/>
                      <w:lang w:eastAsia="ru-RU"/>
                    </w:rPr>
                  </w:pPr>
                  <w:r w:rsidRPr="00510C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9"/>
                      <w:szCs w:val="19"/>
                      <w:lang w:eastAsia="ru-RU"/>
                    </w:rPr>
                    <w:t>Классификация по ОКПД</w:t>
                  </w:r>
                  <w:proofErr w:type="gramStart"/>
                  <w:r w:rsidRPr="00510C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9"/>
                      <w:szCs w:val="19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2" w:type="dxa"/>
                    <w:left w:w="32" w:type="dxa"/>
                    <w:bottom w:w="32" w:type="dxa"/>
                    <w:right w:w="32" w:type="dxa"/>
                  </w:tcMar>
                  <w:vAlign w:val="center"/>
                  <w:hideMark/>
                </w:tcPr>
                <w:p w:rsidR="00510C29" w:rsidRPr="00510C29" w:rsidRDefault="00510C29" w:rsidP="00510C29">
                  <w:pPr>
                    <w:spacing w:after="0" w:line="253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9"/>
                      <w:szCs w:val="19"/>
                      <w:lang w:eastAsia="ru-RU"/>
                    </w:rPr>
                  </w:pPr>
                  <w:r w:rsidRPr="00510C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9"/>
                      <w:szCs w:val="19"/>
                      <w:lang w:eastAsia="ru-RU"/>
                    </w:rPr>
                    <w:t>Классификация по ОКВЭД</w:t>
                  </w:r>
                  <w:proofErr w:type="gramStart"/>
                  <w:r w:rsidRPr="00510C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9"/>
                      <w:szCs w:val="19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2" w:type="dxa"/>
                    <w:left w:w="32" w:type="dxa"/>
                    <w:bottom w:w="32" w:type="dxa"/>
                    <w:right w:w="32" w:type="dxa"/>
                  </w:tcMar>
                  <w:vAlign w:val="center"/>
                  <w:hideMark/>
                </w:tcPr>
                <w:p w:rsidR="00510C29" w:rsidRPr="00510C29" w:rsidRDefault="00510C29" w:rsidP="00510C29">
                  <w:pPr>
                    <w:spacing w:after="0" w:line="253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9"/>
                      <w:szCs w:val="19"/>
                      <w:lang w:eastAsia="ru-RU"/>
                    </w:rPr>
                  </w:pPr>
                  <w:r w:rsidRPr="00510C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9"/>
                      <w:szCs w:val="19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2" w:type="dxa"/>
                    <w:left w:w="32" w:type="dxa"/>
                    <w:bottom w:w="32" w:type="dxa"/>
                    <w:right w:w="32" w:type="dxa"/>
                  </w:tcMar>
                  <w:vAlign w:val="center"/>
                  <w:hideMark/>
                </w:tcPr>
                <w:p w:rsidR="00510C29" w:rsidRPr="00510C29" w:rsidRDefault="00510C29" w:rsidP="00510C29">
                  <w:pPr>
                    <w:spacing w:after="0" w:line="253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9"/>
                      <w:szCs w:val="19"/>
                      <w:lang w:eastAsia="ru-RU"/>
                    </w:rPr>
                  </w:pPr>
                  <w:r w:rsidRPr="00510C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9"/>
                      <w:szCs w:val="19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2" w:type="dxa"/>
                    <w:left w:w="32" w:type="dxa"/>
                    <w:bottom w:w="32" w:type="dxa"/>
                    <w:right w:w="32" w:type="dxa"/>
                  </w:tcMar>
                  <w:vAlign w:val="center"/>
                  <w:hideMark/>
                </w:tcPr>
                <w:p w:rsidR="00510C29" w:rsidRPr="00510C29" w:rsidRDefault="00510C29" w:rsidP="00510C29">
                  <w:pPr>
                    <w:spacing w:after="0" w:line="253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9"/>
                      <w:szCs w:val="19"/>
                      <w:lang w:eastAsia="ru-RU"/>
                    </w:rPr>
                  </w:pPr>
                  <w:r w:rsidRPr="00510C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9"/>
                      <w:szCs w:val="19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10C29" w:rsidRPr="00510C2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2" w:type="dxa"/>
                    <w:left w:w="32" w:type="dxa"/>
                    <w:bottom w:w="32" w:type="dxa"/>
                    <w:right w:w="32" w:type="dxa"/>
                  </w:tcMar>
                  <w:vAlign w:val="center"/>
                  <w:hideMark/>
                </w:tcPr>
                <w:p w:rsidR="00510C29" w:rsidRPr="00510C29" w:rsidRDefault="00510C29" w:rsidP="00510C29">
                  <w:pPr>
                    <w:spacing w:after="0" w:line="253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  <w:lang w:eastAsia="ru-RU"/>
                    </w:rPr>
                  </w:pPr>
                  <w:r w:rsidRPr="00510C29"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2" w:type="dxa"/>
                    <w:left w:w="32" w:type="dxa"/>
                    <w:bottom w:w="32" w:type="dxa"/>
                    <w:right w:w="32" w:type="dxa"/>
                  </w:tcMar>
                  <w:vAlign w:val="center"/>
                  <w:hideMark/>
                </w:tcPr>
                <w:p w:rsidR="00510C29" w:rsidRPr="00510C29" w:rsidRDefault="00510C29" w:rsidP="00510C29">
                  <w:pPr>
                    <w:spacing w:after="0" w:line="253" w:lineRule="atLeast"/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  <w:lang w:eastAsia="ru-RU"/>
                    </w:rPr>
                  </w:pPr>
                  <w:r w:rsidRPr="00510C29"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  <w:lang w:eastAsia="ru-RU"/>
                    </w:rPr>
                    <w:t>68 Услуги по операциям с недвижимым имуществом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2" w:type="dxa"/>
                    <w:left w:w="32" w:type="dxa"/>
                    <w:bottom w:w="32" w:type="dxa"/>
                    <w:right w:w="32" w:type="dxa"/>
                  </w:tcMar>
                  <w:vAlign w:val="center"/>
                  <w:hideMark/>
                </w:tcPr>
                <w:p w:rsidR="00510C29" w:rsidRPr="00510C29" w:rsidRDefault="00510C29" w:rsidP="00510C29">
                  <w:pPr>
                    <w:spacing w:after="0" w:line="253" w:lineRule="atLeast"/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  <w:lang w:eastAsia="ru-RU"/>
                    </w:rPr>
                  </w:pPr>
                  <w:r w:rsidRPr="00510C29"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  <w:lang w:eastAsia="ru-RU"/>
                    </w:rPr>
                    <w:t>68 Операции с недвижимым имуществом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2" w:type="dxa"/>
                    <w:left w:w="32" w:type="dxa"/>
                    <w:bottom w:w="32" w:type="dxa"/>
                    <w:right w:w="32" w:type="dxa"/>
                  </w:tcMar>
                  <w:vAlign w:val="center"/>
                  <w:hideMark/>
                </w:tcPr>
                <w:p w:rsidR="00510C29" w:rsidRPr="00510C29" w:rsidRDefault="00510C29" w:rsidP="00510C29">
                  <w:pPr>
                    <w:spacing w:after="0" w:line="253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  <w:lang w:eastAsia="ru-RU"/>
                    </w:rPr>
                  </w:pPr>
                  <w:r w:rsidRPr="00510C29"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2" w:type="dxa"/>
                    <w:left w:w="32" w:type="dxa"/>
                    <w:bottom w:w="32" w:type="dxa"/>
                    <w:right w:w="32" w:type="dxa"/>
                  </w:tcMar>
                  <w:vAlign w:val="center"/>
                  <w:hideMark/>
                </w:tcPr>
                <w:p w:rsidR="00510C29" w:rsidRPr="00510C29" w:rsidRDefault="00510C29" w:rsidP="00510C29">
                  <w:pPr>
                    <w:spacing w:after="0" w:line="253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  <w:lang w:eastAsia="ru-RU"/>
                    </w:rPr>
                  </w:pPr>
                  <w:r w:rsidRPr="00510C29"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2" w:type="dxa"/>
                    <w:left w:w="32" w:type="dxa"/>
                    <w:bottom w:w="32" w:type="dxa"/>
                    <w:right w:w="32" w:type="dxa"/>
                  </w:tcMar>
                  <w:vAlign w:val="center"/>
                  <w:hideMark/>
                </w:tcPr>
                <w:p w:rsidR="00510C29" w:rsidRPr="00510C29" w:rsidRDefault="00510C29" w:rsidP="00510C29">
                  <w:pPr>
                    <w:spacing w:after="0" w:line="253" w:lineRule="atLeast"/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</w:p>
        </w:tc>
      </w:tr>
      <w:tr w:rsidR="00510C29" w:rsidRPr="00510C29" w:rsidTr="00510C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b/>
                <w:bCs/>
                <w:color w:val="625F5F"/>
                <w:sz w:val="19"/>
                <w:szCs w:val="19"/>
                <w:lang w:eastAsia="ru-RU"/>
              </w:rPr>
            </w:pPr>
            <w:r w:rsidRPr="00510C29">
              <w:rPr>
                <w:rFonts w:ascii="Arial" w:eastAsia="Times New Roman" w:hAnsi="Arial" w:cs="Arial"/>
                <w:b/>
                <w:bCs/>
                <w:color w:val="625F5F"/>
                <w:sz w:val="19"/>
                <w:szCs w:val="19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10C29" w:rsidRPr="00510C29" w:rsidTr="00510C29">
        <w:trPr>
          <w:tblCellSpacing w:w="15" w:type="dxa"/>
        </w:trPr>
        <w:tc>
          <w:tcPr>
            <w:tcW w:w="0" w:type="auto"/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i/>
                <w:iCs/>
                <w:color w:val="625F5F"/>
                <w:sz w:val="19"/>
                <w:szCs w:val="19"/>
                <w:lang w:eastAsia="ru-RU"/>
              </w:rPr>
            </w:pPr>
            <w:r w:rsidRPr="00510C29">
              <w:rPr>
                <w:rFonts w:ascii="Arial" w:eastAsia="Times New Roman" w:hAnsi="Arial" w:cs="Arial"/>
                <w:i/>
                <w:iCs/>
                <w:color w:val="625F5F"/>
                <w:sz w:val="19"/>
                <w:szCs w:val="19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510C29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Уральский федеральный округ, Ханты-Мансийский Автономный округ - Юг АО</w:t>
            </w:r>
          </w:p>
        </w:tc>
      </w:tr>
      <w:tr w:rsidR="00510C29" w:rsidRPr="00510C29" w:rsidTr="00510C29">
        <w:trPr>
          <w:tblCellSpacing w:w="15" w:type="dxa"/>
        </w:trPr>
        <w:tc>
          <w:tcPr>
            <w:tcW w:w="0" w:type="auto"/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i/>
                <w:iCs/>
                <w:color w:val="625F5F"/>
                <w:sz w:val="19"/>
                <w:szCs w:val="19"/>
                <w:lang w:eastAsia="ru-RU"/>
              </w:rPr>
            </w:pPr>
            <w:r w:rsidRPr="00510C29">
              <w:rPr>
                <w:rFonts w:ascii="Arial" w:eastAsia="Times New Roman" w:hAnsi="Arial" w:cs="Arial"/>
                <w:i/>
                <w:iCs/>
                <w:color w:val="625F5F"/>
                <w:sz w:val="19"/>
                <w:szCs w:val="19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510C29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г. Нижневартовск, ул. Ленина, д. 48</w:t>
            </w:r>
          </w:p>
        </w:tc>
      </w:tr>
      <w:tr w:rsidR="00510C29" w:rsidRPr="00510C29" w:rsidTr="00510C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b/>
                <w:bCs/>
                <w:color w:val="625F5F"/>
                <w:sz w:val="19"/>
                <w:szCs w:val="19"/>
                <w:lang w:eastAsia="ru-RU"/>
              </w:rPr>
            </w:pPr>
          </w:p>
        </w:tc>
      </w:tr>
      <w:tr w:rsidR="00510C29" w:rsidRPr="00510C29" w:rsidTr="00510C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b/>
                <w:bCs/>
                <w:color w:val="625F5F"/>
                <w:sz w:val="19"/>
                <w:szCs w:val="19"/>
                <w:lang w:eastAsia="ru-RU"/>
              </w:rPr>
            </w:pPr>
            <w:r w:rsidRPr="00510C29">
              <w:rPr>
                <w:rFonts w:ascii="Arial" w:eastAsia="Times New Roman" w:hAnsi="Arial" w:cs="Arial"/>
                <w:b/>
                <w:bCs/>
                <w:color w:val="625F5F"/>
                <w:sz w:val="19"/>
                <w:szCs w:val="19"/>
                <w:lang w:eastAsia="ru-RU"/>
              </w:rPr>
              <w:t>Информация о документации по закупке</w:t>
            </w:r>
          </w:p>
        </w:tc>
      </w:tr>
      <w:tr w:rsidR="00510C29" w:rsidRPr="00510C29" w:rsidTr="00510C29">
        <w:trPr>
          <w:tblCellSpacing w:w="15" w:type="dxa"/>
        </w:trPr>
        <w:tc>
          <w:tcPr>
            <w:tcW w:w="0" w:type="auto"/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i/>
                <w:iCs/>
                <w:color w:val="625F5F"/>
                <w:sz w:val="19"/>
                <w:szCs w:val="19"/>
                <w:lang w:eastAsia="ru-RU"/>
              </w:rPr>
            </w:pPr>
            <w:r w:rsidRPr="00510C29">
              <w:rPr>
                <w:rFonts w:ascii="Arial" w:eastAsia="Times New Roman" w:hAnsi="Arial" w:cs="Arial"/>
                <w:i/>
                <w:iCs/>
                <w:color w:val="625F5F"/>
                <w:sz w:val="19"/>
                <w:szCs w:val="19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510C29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 xml:space="preserve">с по </w:t>
            </w:r>
          </w:p>
        </w:tc>
      </w:tr>
      <w:tr w:rsidR="00510C29" w:rsidRPr="00510C29" w:rsidTr="00510C29">
        <w:trPr>
          <w:tblCellSpacing w:w="15" w:type="dxa"/>
        </w:trPr>
        <w:tc>
          <w:tcPr>
            <w:tcW w:w="0" w:type="auto"/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i/>
                <w:iCs/>
                <w:color w:val="625F5F"/>
                <w:sz w:val="19"/>
                <w:szCs w:val="19"/>
                <w:lang w:eastAsia="ru-RU"/>
              </w:rPr>
            </w:pPr>
            <w:r w:rsidRPr="00510C29">
              <w:rPr>
                <w:rFonts w:ascii="Arial" w:eastAsia="Times New Roman" w:hAnsi="Arial" w:cs="Arial"/>
                <w:i/>
                <w:iCs/>
                <w:color w:val="625F5F"/>
                <w:sz w:val="19"/>
                <w:szCs w:val="19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510C29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Не предусмотрено</w:t>
            </w:r>
          </w:p>
        </w:tc>
      </w:tr>
      <w:tr w:rsidR="00510C29" w:rsidRPr="00510C29" w:rsidTr="00510C29">
        <w:trPr>
          <w:tblCellSpacing w:w="15" w:type="dxa"/>
        </w:trPr>
        <w:tc>
          <w:tcPr>
            <w:tcW w:w="0" w:type="auto"/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i/>
                <w:iCs/>
                <w:color w:val="625F5F"/>
                <w:sz w:val="19"/>
                <w:szCs w:val="19"/>
                <w:lang w:eastAsia="ru-RU"/>
              </w:rPr>
            </w:pPr>
            <w:r w:rsidRPr="00510C29">
              <w:rPr>
                <w:rFonts w:ascii="Arial" w:eastAsia="Times New Roman" w:hAnsi="Arial" w:cs="Arial"/>
                <w:i/>
                <w:iCs/>
                <w:color w:val="625F5F"/>
                <w:sz w:val="19"/>
                <w:szCs w:val="19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510C29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Не предусмотрено</w:t>
            </w:r>
          </w:p>
        </w:tc>
      </w:tr>
      <w:tr w:rsidR="00510C29" w:rsidRPr="00510C29" w:rsidTr="00510C29">
        <w:trPr>
          <w:tblCellSpacing w:w="15" w:type="dxa"/>
        </w:trPr>
        <w:tc>
          <w:tcPr>
            <w:tcW w:w="0" w:type="auto"/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i/>
                <w:iCs/>
                <w:color w:val="625F5F"/>
                <w:sz w:val="19"/>
                <w:szCs w:val="19"/>
                <w:lang w:eastAsia="ru-RU"/>
              </w:rPr>
            </w:pPr>
            <w:r w:rsidRPr="00510C29">
              <w:rPr>
                <w:rFonts w:ascii="Arial" w:eastAsia="Times New Roman" w:hAnsi="Arial" w:cs="Arial"/>
                <w:i/>
                <w:iCs/>
                <w:color w:val="625F5F"/>
                <w:sz w:val="19"/>
                <w:szCs w:val="19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proofErr w:type="spellStart"/>
            <w:r w:rsidRPr="00510C29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www.zakupki.gov.ru</w:t>
            </w:r>
            <w:proofErr w:type="spellEnd"/>
            <w:r w:rsidRPr="00510C29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510C29" w:rsidRPr="00510C29" w:rsidTr="00510C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b/>
                <w:bCs/>
                <w:color w:val="625F5F"/>
                <w:sz w:val="19"/>
                <w:szCs w:val="19"/>
                <w:lang w:eastAsia="ru-RU"/>
              </w:rPr>
            </w:pPr>
          </w:p>
        </w:tc>
      </w:tr>
      <w:tr w:rsidR="00510C29" w:rsidRPr="00510C29" w:rsidTr="00510C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b/>
                <w:bCs/>
                <w:color w:val="625F5F"/>
                <w:sz w:val="19"/>
                <w:szCs w:val="19"/>
                <w:lang w:eastAsia="ru-RU"/>
              </w:rPr>
            </w:pPr>
            <w:r w:rsidRPr="00510C29">
              <w:rPr>
                <w:rFonts w:ascii="Arial" w:eastAsia="Times New Roman" w:hAnsi="Arial" w:cs="Arial"/>
                <w:b/>
                <w:bCs/>
                <w:color w:val="625F5F"/>
                <w:sz w:val="19"/>
                <w:szCs w:val="19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10C29" w:rsidRPr="00510C29" w:rsidTr="00510C29">
        <w:trPr>
          <w:tblCellSpacing w:w="15" w:type="dxa"/>
        </w:trPr>
        <w:tc>
          <w:tcPr>
            <w:tcW w:w="0" w:type="auto"/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i/>
                <w:iCs/>
                <w:color w:val="625F5F"/>
                <w:sz w:val="19"/>
                <w:szCs w:val="19"/>
                <w:lang w:eastAsia="ru-RU"/>
              </w:rPr>
            </w:pPr>
            <w:r w:rsidRPr="00510C29">
              <w:rPr>
                <w:rFonts w:ascii="Arial" w:eastAsia="Times New Roman" w:hAnsi="Arial" w:cs="Arial"/>
                <w:i/>
                <w:iCs/>
                <w:color w:val="625F5F"/>
                <w:sz w:val="19"/>
                <w:szCs w:val="19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10C29" w:rsidRPr="00510C29" w:rsidRDefault="00510C29" w:rsidP="00510C29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510C29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Плата не требуется</w:t>
            </w:r>
          </w:p>
        </w:tc>
      </w:tr>
    </w:tbl>
    <w:p w:rsidR="00510C29" w:rsidRPr="00510C29" w:rsidRDefault="00510C29" w:rsidP="00510C2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ru-RU"/>
        </w:rPr>
      </w:pPr>
      <w:r w:rsidRPr="00510C29">
        <w:rPr>
          <w:rFonts w:ascii="Arial" w:eastAsia="Times New Roman" w:hAnsi="Arial" w:cs="Arial"/>
          <w:vanish/>
          <w:sz w:val="16"/>
          <w:szCs w:val="16"/>
          <w:lang w:eastAsia="ru-RU"/>
        </w:rPr>
        <w:t>Начало</w:t>
      </w:r>
      <w:r w:rsidRPr="00510C29">
        <w:rPr>
          <w:rFonts w:ascii="Arial" w:eastAsia="Times New Roman" w:hAnsi="Arial" w:cs="Arial"/>
          <w:vanish/>
          <w:sz w:val="16"/>
          <w:szCs w:val="16"/>
          <w:lang w:val="en-US" w:eastAsia="ru-RU"/>
        </w:rPr>
        <w:t xml:space="preserve"> </w:t>
      </w:r>
      <w:r w:rsidRPr="00510C29">
        <w:rPr>
          <w:rFonts w:ascii="Arial" w:eastAsia="Times New Roman" w:hAnsi="Arial" w:cs="Arial"/>
          <w:vanish/>
          <w:sz w:val="16"/>
          <w:szCs w:val="16"/>
          <w:lang w:eastAsia="ru-RU"/>
        </w:rPr>
        <w:t>формы</w:t>
      </w:r>
    </w:p>
    <w:p w:rsidR="00510C29" w:rsidRPr="00510C29" w:rsidRDefault="00510C29" w:rsidP="00510C29">
      <w:pPr>
        <w:pBdr>
          <w:top w:val="single" w:sz="6" w:space="1" w:color="auto"/>
        </w:pBdr>
        <w:spacing w:after="158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ru-RU"/>
        </w:rPr>
      </w:pPr>
      <w:r w:rsidRPr="00510C29">
        <w:rPr>
          <w:rFonts w:ascii="Arial" w:eastAsia="Times New Roman" w:hAnsi="Arial" w:cs="Arial"/>
          <w:vanish/>
          <w:sz w:val="16"/>
          <w:szCs w:val="16"/>
          <w:lang w:eastAsia="ru-RU"/>
        </w:rPr>
        <w:t>Конец</w:t>
      </w:r>
      <w:r w:rsidRPr="00510C29">
        <w:rPr>
          <w:rFonts w:ascii="Arial" w:eastAsia="Times New Roman" w:hAnsi="Arial" w:cs="Arial"/>
          <w:vanish/>
          <w:sz w:val="16"/>
          <w:szCs w:val="16"/>
          <w:lang w:val="en-US" w:eastAsia="ru-RU"/>
        </w:rPr>
        <w:t xml:space="preserve"> </w:t>
      </w:r>
      <w:r w:rsidRPr="00510C29">
        <w:rPr>
          <w:rFonts w:ascii="Arial" w:eastAsia="Times New Roman" w:hAnsi="Arial" w:cs="Arial"/>
          <w:vanish/>
          <w:sz w:val="16"/>
          <w:szCs w:val="16"/>
          <w:lang w:eastAsia="ru-RU"/>
        </w:rPr>
        <w:t>формы</w:t>
      </w:r>
    </w:p>
    <w:p w:rsidR="00BF2F3E" w:rsidRPr="00510C29" w:rsidRDefault="00BF2F3E">
      <w:pPr>
        <w:rPr>
          <w:lang w:val="en-US"/>
        </w:rPr>
      </w:pPr>
    </w:p>
    <w:sectPr w:rsidR="00BF2F3E" w:rsidRPr="00510C29" w:rsidSect="00BF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C0CB6"/>
    <w:multiLevelType w:val="multilevel"/>
    <w:tmpl w:val="2B0E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10C29"/>
    <w:rsid w:val="00510C29"/>
    <w:rsid w:val="00BF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0C29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0C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10C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0C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10C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6063">
              <w:marLeft w:val="158"/>
              <w:marRight w:val="158"/>
              <w:marTop w:val="554"/>
              <w:marBottom w:val="158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KlachunTV</dc:creator>
  <cp:keywords/>
  <dc:description/>
  <cp:lastModifiedBy>KlachunTV</cp:lastModifiedBy>
  <cp:revision>3</cp:revision>
  <dcterms:created xsi:type="dcterms:W3CDTF">2017-07-12T11:08:00Z</dcterms:created>
  <dcterms:modified xsi:type="dcterms:W3CDTF">2017-07-12T11:08:00Z</dcterms:modified>
</cp:coreProperties>
</file>